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王琦书院湖南分院第二批学员录取名单</w:t>
      </w:r>
    </w:p>
    <w:tbl>
      <w:tblPr>
        <w:tblStyle w:val="3"/>
        <w:tblW w:w="8663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64"/>
        <w:gridCol w:w="1025"/>
        <w:gridCol w:w="838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燚霈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高辉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广艳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潘江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朱宏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张小辉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雷超奇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李擎虎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李妲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李艳华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姚承明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陈林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王存吉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姚军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张群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谢斯炜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李海霞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邝涛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曾荣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曹越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崔樱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石文英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廖翔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李岚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陈聪伶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中医临床（基层）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易伟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陈涛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伍明辉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王波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唐强军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姚金香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胡晓兰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罗一波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泸溪县民族中医院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吴慧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新晃侗族自治县人民医院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方盼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胡岗珠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盛芳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刘花平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王咏菊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戴明珠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熊武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曾治中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刘萍萍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郑庆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梁中书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唐沛兰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周阳祥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陈莉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张晓华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裴万敏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赵媛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欧慧萍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曾梅艳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基础研究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李利青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雷洋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蔡媛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梁雪娟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黄建华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A66D12C-004E-46E7-8BFE-CC1959E769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551E46-FB86-4D35-8A6E-C8DB8D755D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687B06-67D4-4077-BE04-4669CD9FC5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C2EB7"/>
    <w:rsid w:val="1B9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仿宋_GB2312" w:hAnsi="方正仿宋_GB2312" w:eastAsia="方正仿宋_GB2312" w:cs="方正仿宋_GB2312"/>
      <w:color w:val="FF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方正仿宋_GB2312" w:hAnsi="方正仿宋_GB2312" w:eastAsia="方正仿宋_GB2312" w:cs="方正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2026-07-17T03:07:00Z</dcterms:created>
  <dc:creator>中医药研究院院办</dc:creator>
  <cp:lastModifiedBy>中医药研究院院办</cp:lastModifiedBy>
  <dcterms:modified xsi:type="dcterms:W3CDTF">2026-07-17T03:07:20Z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